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64" w:rsidRDefault="00E37164">
      <w:pPr>
        <w:ind w:hanging="720"/>
        <w:jc w:val="both"/>
        <w:rPr>
          <w:sz w:val="20"/>
        </w:rPr>
      </w:pPr>
      <w:r>
        <w:rPr>
          <w:sz w:val="20"/>
        </w:rPr>
        <w:t xml:space="preserve">     </w:t>
      </w:r>
    </w:p>
    <w:p w:rsidR="00E37164" w:rsidRDefault="00E3716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新書引進資料表</w:t>
      </w:r>
      <w:proofErr w:type="gramStart"/>
      <w:r>
        <w:rPr>
          <w:rFonts w:ascii="標楷體" w:eastAsia="標楷體" w:hAnsi="標楷體"/>
          <w:sz w:val="36"/>
          <w:szCs w:val="36"/>
        </w:rPr>
        <w:t>—</w:t>
      </w:r>
      <w:proofErr w:type="gramEnd"/>
      <w:r>
        <w:rPr>
          <w:rFonts w:ascii="標楷體" w:eastAsia="標楷體" w:hAnsi="標楷體" w:hint="eastAsia"/>
          <w:sz w:val="36"/>
          <w:szCs w:val="36"/>
        </w:rPr>
        <w:t>著作</w:t>
      </w:r>
    </w:p>
    <w:p w:rsidR="00E37164" w:rsidRDefault="00E37164">
      <w:pPr>
        <w:jc w:val="both"/>
        <w:rPr>
          <w:rFonts w:ascii="新細明體" w:hAnsi="新細明體"/>
          <w:sz w:val="22"/>
          <w:szCs w:val="22"/>
        </w:rPr>
      </w:pPr>
    </w:p>
    <w:p w:rsidR="00E37164" w:rsidRDefault="00E37164" w:rsidP="00FF41FA">
      <w:pPr>
        <w:wordWrap w:val="0"/>
        <w:ind w:rightChars="51" w:right="122"/>
        <w:jc w:val="right"/>
        <w:rPr>
          <w:sz w:val="20"/>
        </w:rPr>
      </w:pPr>
      <w:r>
        <w:rPr>
          <w:rFonts w:ascii="新細明體" w:hAnsi="新細明體" w:hint="eastAsia"/>
          <w:sz w:val="22"/>
          <w:szCs w:val="22"/>
        </w:rPr>
        <w:t>年</w:t>
      </w:r>
      <w:r w:rsidR="00FF41FA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>月</w:t>
      </w:r>
      <w:r w:rsidR="00FF41FA">
        <w:rPr>
          <w:rFonts w:ascii="新細明體" w:hAnsi="新細明體" w:hint="eastAsia"/>
          <w:sz w:val="22"/>
          <w:szCs w:val="22"/>
        </w:rPr>
        <w:t xml:space="preserve">  </w:t>
      </w:r>
      <w:r>
        <w:rPr>
          <w:rFonts w:ascii="新細明體" w:hAnsi="新細明體" w:hint="eastAsia"/>
          <w:sz w:val="22"/>
          <w:szCs w:val="22"/>
        </w:rPr>
        <w:t>日</w:t>
      </w:r>
    </w:p>
    <w:tbl>
      <w:tblPr>
        <w:tblW w:w="10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901"/>
        <w:gridCol w:w="3780"/>
        <w:gridCol w:w="188"/>
        <w:gridCol w:w="1249"/>
        <w:gridCol w:w="723"/>
        <w:gridCol w:w="1818"/>
        <w:gridCol w:w="1080"/>
      </w:tblGrid>
      <w:tr w:rsidR="00E37164">
        <w:trPr>
          <w:trHeight w:val="454"/>
        </w:trPr>
        <w:tc>
          <w:tcPr>
            <w:tcW w:w="10566" w:type="dxa"/>
            <w:gridSpan w:val="8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書名：</w:t>
            </w:r>
          </w:p>
        </w:tc>
      </w:tr>
      <w:tr w:rsidR="00E37164">
        <w:trPr>
          <w:trHeight w:val="454"/>
        </w:trPr>
        <w:tc>
          <w:tcPr>
            <w:tcW w:w="10566" w:type="dxa"/>
            <w:gridSpan w:val="8"/>
            <w:vAlign w:val="center"/>
          </w:tcPr>
          <w:p w:rsidR="00E37164" w:rsidRPr="00AF78D7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附標：</w:t>
            </w:r>
          </w:p>
        </w:tc>
      </w:tr>
      <w:tr w:rsidR="00E37164">
        <w:trPr>
          <w:trHeight w:val="454"/>
        </w:trPr>
        <w:tc>
          <w:tcPr>
            <w:tcW w:w="6945" w:type="dxa"/>
            <w:gridSpan w:val="5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作者：</w:t>
            </w:r>
          </w:p>
        </w:tc>
        <w:tc>
          <w:tcPr>
            <w:tcW w:w="3621" w:type="dxa"/>
            <w:gridSpan w:val="3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預計書號</w:t>
            </w:r>
            <w:r w:rsidR="007C74E5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E37164">
        <w:trPr>
          <w:trHeight w:val="454"/>
        </w:trPr>
        <w:tc>
          <w:tcPr>
            <w:tcW w:w="6945" w:type="dxa"/>
            <w:gridSpan w:val="5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預計出版日：</w:t>
            </w:r>
            <w:r w:rsidR="00FC25BC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FC25BC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621" w:type="dxa"/>
            <w:gridSpan w:val="3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</w:p>
        </w:tc>
      </w:tr>
      <w:tr w:rsidR="00E37164">
        <w:trPr>
          <w:trHeight w:val="849"/>
        </w:trPr>
        <w:tc>
          <w:tcPr>
            <w:tcW w:w="827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軟體簡介</w:t>
            </w:r>
          </w:p>
        </w:tc>
        <w:tc>
          <w:tcPr>
            <w:tcW w:w="9739" w:type="dxa"/>
            <w:gridSpan w:val="7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/>
              <w:jc w:val="both"/>
            </w:pPr>
          </w:p>
        </w:tc>
      </w:tr>
      <w:tr w:rsidR="00E37164">
        <w:trPr>
          <w:trHeight w:val="738"/>
        </w:trPr>
        <w:tc>
          <w:tcPr>
            <w:tcW w:w="827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本書簡介</w:t>
            </w:r>
          </w:p>
        </w:tc>
        <w:tc>
          <w:tcPr>
            <w:tcW w:w="9739" w:type="dxa"/>
            <w:gridSpan w:val="7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（讀者為何要購買此書</w:t>
            </w:r>
            <w:r>
              <w:rPr>
                <w:rFonts w:hint="eastAsia"/>
                <w:sz w:val="20"/>
              </w:rPr>
              <w:t xml:space="preserve"> / </w:t>
            </w:r>
            <w:r>
              <w:rPr>
                <w:rFonts w:hint="eastAsia"/>
                <w:sz w:val="20"/>
              </w:rPr>
              <w:t>為何需要此書）</w:t>
            </w:r>
          </w:p>
          <w:p w:rsidR="00E37164" w:rsidRPr="00532F22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 w:firstLineChars="200" w:firstLine="480"/>
              <w:jc w:val="both"/>
            </w:pPr>
          </w:p>
        </w:tc>
      </w:tr>
      <w:tr w:rsidR="00E37164">
        <w:trPr>
          <w:trHeight w:val="2268"/>
        </w:trPr>
        <w:tc>
          <w:tcPr>
            <w:tcW w:w="827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內容特色</w:t>
            </w:r>
          </w:p>
        </w:tc>
        <w:tc>
          <w:tcPr>
            <w:tcW w:w="9739" w:type="dxa"/>
            <w:gridSpan w:val="7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（銷售重點）</w:t>
            </w:r>
          </w:p>
          <w:p w:rsidR="00AC0E54" w:rsidRDefault="00AC0E54" w:rsidP="00FC25BC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/>
              <w:jc w:val="both"/>
              <w:rPr>
                <w:szCs w:val="22"/>
              </w:rPr>
            </w:pPr>
          </w:p>
          <w:p w:rsidR="00FC25BC" w:rsidRPr="00AC0E54" w:rsidRDefault="00FC25BC" w:rsidP="00FC25BC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/>
              <w:jc w:val="both"/>
              <w:rPr>
                <w:szCs w:val="22"/>
              </w:rPr>
            </w:pPr>
          </w:p>
        </w:tc>
      </w:tr>
      <w:tr w:rsidR="00E37164">
        <w:trPr>
          <w:trHeight w:val="1134"/>
        </w:trPr>
        <w:tc>
          <w:tcPr>
            <w:tcW w:w="827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光碟內容</w:t>
            </w:r>
          </w:p>
        </w:tc>
        <w:tc>
          <w:tcPr>
            <w:tcW w:w="9739" w:type="dxa"/>
            <w:gridSpan w:val="7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beforeLines="20" w:before="48" w:line="288" w:lineRule="auto"/>
              <w:ind w:right="-11"/>
              <w:jc w:val="both"/>
            </w:pPr>
          </w:p>
        </w:tc>
      </w:tr>
      <w:tr w:rsidR="00E37164">
        <w:trPr>
          <w:cantSplit/>
          <w:trHeight w:val="360"/>
        </w:trPr>
        <w:tc>
          <w:tcPr>
            <w:tcW w:w="827" w:type="dxa"/>
            <w:vMerge w:val="restart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競爭</w:t>
            </w:r>
          </w:p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書籍</w:t>
            </w:r>
          </w:p>
        </w:tc>
        <w:tc>
          <w:tcPr>
            <w:tcW w:w="901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出版社</w:t>
            </w:r>
          </w:p>
        </w:tc>
        <w:tc>
          <w:tcPr>
            <w:tcW w:w="3780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書　　　　　名</w:t>
            </w:r>
          </w:p>
        </w:tc>
        <w:tc>
          <w:tcPr>
            <w:tcW w:w="2160" w:type="dxa"/>
            <w:gridSpan w:val="3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作者</w:t>
            </w:r>
          </w:p>
        </w:tc>
        <w:tc>
          <w:tcPr>
            <w:tcW w:w="1818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頁數</w:t>
            </w:r>
          </w:p>
        </w:tc>
        <w:tc>
          <w:tcPr>
            <w:tcW w:w="1080" w:type="dxa"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價格</w:t>
            </w:r>
          </w:p>
        </w:tc>
      </w:tr>
      <w:tr w:rsidR="00E37164">
        <w:trPr>
          <w:cantSplit/>
          <w:trHeight w:val="360"/>
        </w:trPr>
        <w:tc>
          <w:tcPr>
            <w:tcW w:w="827" w:type="dxa"/>
            <w:vMerge/>
            <w:vAlign w:val="center"/>
          </w:tcPr>
          <w:p w:rsidR="00E37164" w:rsidRDefault="00E3716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E37164" w:rsidRDefault="00E37164">
            <w:pPr>
              <w:widowControl/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</w:p>
        </w:tc>
        <w:tc>
          <w:tcPr>
            <w:tcW w:w="3780" w:type="dxa"/>
          </w:tcPr>
          <w:p w:rsidR="00E37164" w:rsidRPr="003657D3" w:rsidRDefault="00E37164">
            <w:pPr>
              <w:widowControl/>
              <w:rPr>
                <w:rFonts w:ascii="新細明體" w:hAnsi="新細明體" w:cs="Arial Unicode MS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</w:tcPr>
          <w:p w:rsidR="00E37164" w:rsidRDefault="00E37164">
            <w:pPr>
              <w:widowControl/>
              <w:rPr>
                <w:rFonts w:ascii="新細明體" w:hAnsi="新細明體" w:cs="Arial Unicode MS"/>
                <w:color w:val="000000"/>
                <w:sz w:val="20"/>
              </w:rPr>
            </w:pPr>
          </w:p>
        </w:tc>
        <w:tc>
          <w:tcPr>
            <w:tcW w:w="1818" w:type="dxa"/>
          </w:tcPr>
          <w:p w:rsidR="00E37164" w:rsidRDefault="00E37164">
            <w:pPr>
              <w:widowControl/>
              <w:jc w:val="both"/>
              <w:rPr>
                <w:rFonts w:ascii="新細明體" w:hAnsi="新細明體" w:cs="Arial Unicode MS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E37164" w:rsidRDefault="00E37164">
            <w:pPr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2972BA">
        <w:trPr>
          <w:cantSplit/>
          <w:trHeight w:val="360"/>
        </w:trPr>
        <w:tc>
          <w:tcPr>
            <w:tcW w:w="827" w:type="dxa"/>
            <w:vMerge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972BA" w:rsidRDefault="002972BA" w:rsidP="007E7AEB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3780" w:type="dxa"/>
          </w:tcPr>
          <w:p w:rsidR="002972BA" w:rsidRPr="003657D3" w:rsidRDefault="002972BA" w:rsidP="007E7AEB">
            <w:pPr>
              <w:widowControl/>
              <w:rPr>
                <w:rFonts w:ascii="新細明體" w:hAnsi="新細明體" w:cs="Arial Unicode MS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</w:tcPr>
          <w:p w:rsidR="002972BA" w:rsidRDefault="002972BA" w:rsidP="007E7AEB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818" w:type="dxa"/>
          </w:tcPr>
          <w:p w:rsidR="002972BA" w:rsidRDefault="002972BA" w:rsidP="007E7AEB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972BA" w:rsidRDefault="002972BA" w:rsidP="007E7AEB">
            <w:pPr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2972BA">
        <w:trPr>
          <w:cantSplit/>
          <w:trHeight w:val="360"/>
        </w:trPr>
        <w:tc>
          <w:tcPr>
            <w:tcW w:w="827" w:type="dxa"/>
            <w:vMerge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</w:p>
        </w:tc>
        <w:tc>
          <w:tcPr>
            <w:tcW w:w="901" w:type="dxa"/>
          </w:tcPr>
          <w:p w:rsidR="002972BA" w:rsidRDefault="002972BA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3780" w:type="dxa"/>
          </w:tcPr>
          <w:p w:rsidR="002972BA" w:rsidRPr="003657D3" w:rsidRDefault="002972BA" w:rsidP="007E7AEB">
            <w:pPr>
              <w:widowControl/>
              <w:rPr>
                <w:rFonts w:ascii="新細明體" w:hAnsi="新細明體" w:cs="Arial Unicode MS"/>
                <w:color w:val="000000"/>
                <w:sz w:val="20"/>
              </w:rPr>
            </w:pPr>
          </w:p>
        </w:tc>
        <w:tc>
          <w:tcPr>
            <w:tcW w:w="2160" w:type="dxa"/>
            <w:gridSpan w:val="3"/>
          </w:tcPr>
          <w:p w:rsidR="002972BA" w:rsidRDefault="002972BA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818" w:type="dxa"/>
          </w:tcPr>
          <w:p w:rsidR="002972BA" w:rsidRDefault="002972BA">
            <w:pPr>
              <w:rPr>
                <w:rFonts w:ascii="新細明體" w:hAnsi="新細明體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2972BA" w:rsidRDefault="002972BA">
            <w:pPr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882437" w:rsidTr="007E7AEB">
        <w:trPr>
          <w:cantSplit/>
          <w:trHeight w:val="360"/>
        </w:trPr>
        <w:tc>
          <w:tcPr>
            <w:tcW w:w="827" w:type="dxa"/>
            <w:vMerge/>
            <w:vAlign w:val="center"/>
          </w:tcPr>
          <w:p w:rsidR="00882437" w:rsidRDefault="00882437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2"/>
                <w:szCs w:val="22"/>
              </w:rPr>
            </w:pPr>
          </w:p>
        </w:tc>
        <w:tc>
          <w:tcPr>
            <w:tcW w:w="9739" w:type="dxa"/>
            <w:gridSpan w:val="7"/>
            <w:vAlign w:val="center"/>
          </w:tcPr>
          <w:p w:rsidR="00882437" w:rsidRDefault="00882437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rFonts w:ascii="新細明體" w:hAnsi="新細明體"/>
                <w:color w:val="000000"/>
                <w:sz w:val="20"/>
              </w:rPr>
            </w:pPr>
          </w:p>
        </w:tc>
      </w:tr>
      <w:tr w:rsidR="002972BA">
        <w:trPr>
          <w:trHeight w:val="454"/>
        </w:trPr>
        <w:tc>
          <w:tcPr>
            <w:tcW w:w="827" w:type="dxa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程度</w:t>
            </w:r>
          </w:p>
        </w:tc>
        <w:tc>
          <w:tcPr>
            <w:tcW w:w="9739" w:type="dxa"/>
            <w:gridSpan w:val="7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sz w:val="20"/>
              </w:rPr>
              <w:sym w:font="Wingdings 2" w:char="F052"/>
            </w:r>
            <w:r>
              <w:rPr>
                <w:rFonts w:hint="eastAsia"/>
                <w:sz w:val="20"/>
              </w:rPr>
              <w:t xml:space="preserve">新手　</w:t>
            </w:r>
            <w:r>
              <w:rPr>
                <w:sz w:val="20"/>
              </w:rPr>
              <w:sym w:font="Wingdings" w:char="F0FE"/>
            </w:r>
            <w:r>
              <w:rPr>
                <w:rFonts w:hint="eastAsia"/>
                <w:sz w:val="20"/>
              </w:rPr>
              <w:t xml:space="preserve">進階　</w:t>
            </w:r>
            <w:r>
              <w:rPr>
                <w:sz w:val="20"/>
              </w:rPr>
              <w:sym w:font="Wingdings" w:char="F06F"/>
            </w:r>
            <w:r>
              <w:rPr>
                <w:rFonts w:hint="eastAsia"/>
                <w:sz w:val="20"/>
              </w:rPr>
              <w:t>專家</w:t>
            </w:r>
          </w:p>
        </w:tc>
      </w:tr>
      <w:tr w:rsidR="002972BA">
        <w:trPr>
          <w:trHeight w:val="454"/>
        </w:trPr>
        <w:tc>
          <w:tcPr>
            <w:tcW w:w="827" w:type="dxa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適用對象</w:t>
            </w:r>
          </w:p>
        </w:tc>
        <w:tc>
          <w:tcPr>
            <w:tcW w:w="9739" w:type="dxa"/>
            <w:gridSpan w:val="7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</w:p>
        </w:tc>
      </w:tr>
      <w:tr w:rsidR="002972BA" w:rsidTr="008C4EDA">
        <w:trPr>
          <w:cantSplit/>
          <w:trHeight w:val="7172"/>
        </w:trPr>
        <w:tc>
          <w:tcPr>
            <w:tcW w:w="827" w:type="dxa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本書大綱</w:t>
            </w:r>
          </w:p>
        </w:tc>
        <w:tc>
          <w:tcPr>
            <w:tcW w:w="9739" w:type="dxa"/>
            <w:gridSpan w:val="7"/>
          </w:tcPr>
          <w:p w:rsidR="002972BA" w:rsidRPr="0059535C" w:rsidRDefault="002972BA" w:rsidP="00FC25BC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80" w:lineRule="exact"/>
              <w:ind w:right="-10" w:firstLineChars="200" w:firstLine="400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2972BA">
        <w:trPr>
          <w:cantSplit/>
          <w:trHeight w:val="454"/>
        </w:trPr>
        <w:tc>
          <w:tcPr>
            <w:tcW w:w="827" w:type="dxa"/>
            <w:vMerge w:val="restart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書籍</w:t>
            </w:r>
          </w:p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規劃</w:t>
            </w:r>
          </w:p>
        </w:tc>
        <w:tc>
          <w:tcPr>
            <w:tcW w:w="4869" w:type="dxa"/>
            <w:gridSpan w:val="3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開數：</w:t>
            </w:r>
            <w:r w:rsidR="00FC25BC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開</w:t>
            </w:r>
          </w:p>
        </w:tc>
        <w:tc>
          <w:tcPr>
            <w:tcW w:w="4870" w:type="dxa"/>
            <w:gridSpan w:val="4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價格：</w:t>
            </w:r>
          </w:p>
        </w:tc>
      </w:tr>
      <w:tr w:rsidR="002972BA">
        <w:trPr>
          <w:cantSplit/>
          <w:trHeight w:val="454"/>
        </w:trPr>
        <w:tc>
          <w:tcPr>
            <w:tcW w:w="827" w:type="dxa"/>
            <w:vMerge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頁數：</w:t>
            </w:r>
            <w:r w:rsidR="00FC25BC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頁</w:t>
            </w:r>
          </w:p>
        </w:tc>
        <w:tc>
          <w:tcPr>
            <w:tcW w:w="4870" w:type="dxa"/>
            <w:gridSpan w:val="4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光碟：</w:t>
            </w:r>
          </w:p>
        </w:tc>
      </w:tr>
      <w:tr w:rsidR="002972BA">
        <w:trPr>
          <w:cantSplit/>
          <w:trHeight w:val="454"/>
        </w:trPr>
        <w:tc>
          <w:tcPr>
            <w:tcW w:w="827" w:type="dxa"/>
            <w:vMerge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2972BA" w:rsidRDefault="002972BA" w:rsidP="00CA395B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色彩：</w:t>
            </w:r>
            <w:r w:rsidR="00D13D9E">
              <w:rPr>
                <w:rFonts w:ascii="新細明體" w:hAnsi="新細明體" w:cs="新細明體" w:hint="eastAsia"/>
                <w:sz w:val="20"/>
              </w:rPr>
              <w:sym w:font="Wingdings" w:char="F0FE"/>
            </w:r>
            <w:r>
              <w:rPr>
                <w:rFonts w:ascii="新細明體" w:hAnsi="新細明體" w:cs="新細明體" w:hint="eastAsia"/>
                <w:sz w:val="20"/>
              </w:rPr>
              <w:t xml:space="preserve"> 彩色　　</w:t>
            </w:r>
            <w:r w:rsidR="00CA395B"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 w:rsidR="000654BC">
              <w:rPr>
                <w:rFonts w:ascii="新細明體" w:hAnsi="新細明體" w:cs="新細明體" w:hint="eastAsia"/>
                <w:sz w:val="20"/>
              </w:rPr>
              <w:t xml:space="preserve"> </w:t>
            </w:r>
            <w:proofErr w:type="gramStart"/>
            <w:r w:rsidR="000654BC">
              <w:rPr>
                <w:rFonts w:ascii="新細明體" w:hAnsi="新細明體" w:cs="新細明體" w:hint="eastAsia"/>
                <w:sz w:val="20"/>
              </w:rPr>
              <w:t>局彩</w:t>
            </w:r>
            <w:proofErr w:type="gramEnd"/>
            <w:r w:rsidR="000654BC">
              <w:rPr>
                <w:rFonts w:ascii="新細明體" w:hAnsi="新細明體" w:cs="新細明體" w:hint="eastAsia"/>
                <w:sz w:val="20"/>
              </w:rPr>
              <w:t xml:space="preserve">　　</w:t>
            </w:r>
            <w:r w:rsidR="00D13D9E"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>
              <w:rPr>
                <w:rFonts w:ascii="新細明體" w:hAnsi="新細明體" w:cs="新細明體" w:hint="eastAsia"/>
                <w:sz w:val="20"/>
              </w:rPr>
              <w:t xml:space="preserve"> 單色　　</w:t>
            </w:r>
            <w:r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>
              <w:rPr>
                <w:rFonts w:ascii="新細明體" w:hAnsi="新細明體" w:cs="新細明體" w:hint="eastAsia"/>
                <w:sz w:val="20"/>
              </w:rPr>
              <w:t xml:space="preserve"> 套色</w:t>
            </w:r>
          </w:p>
        </w:tc>
        <w:tc>
          <w:tcPr>
            <w:tcW w:w="4870" w:type="dxa"/>
            <w:gridSpan w:val="4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大陸授權：</w:t>
            </w:r>
            <w:r>
              <w:rPr>
                <w:rFonts w:ascii="新細明體" w:hAnsi="新細明體" w:cs="新細明體" w:hint="eastAsia"/>
                <w:sz w:val="20"/>
              </w:rPr>
              <w:sym w:font="Wingdings" w:char="F0FE"/>
            </w:r>
            <w:r>
              <w:rPr>
                <w:rFonts w:ascii="新細明體" w:hAnsi="新細明體" w:cs="新細明體" w:hint="eastAsia"/>
                <w:sz w:val="20"/>
              </w:rPr>
              <w:t xml:space="preserve"> 可　　</w:t>
            </w:r>
            <w:r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>
              <w:rPr>
                <w:rFonts w:ascii="新細明體" w:hAnsi="新細明體" w:cs="新細明體" w:hint="eastAsia"/>
                <w:sz w:val="20"/>
              </w:rPr>
              <w:t xml:space="preserve"> 不可</w:t>
            </w:r>
          </w:p>
        </w:tc>
      </w:tr>
      <w:tr w:rsidR="002972BA">
        <w:trPr>
          <w:cantSplit/>
          <w:trHeight w:val="454"/>
        </w:trPr>
        <w:tc>
          <w:tcPr>
            <w:tcW w:w="827" w:type="dxa"/>
            <w:vMerge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排版：</w:t>
            </w:r>
            <w:r w:rsidR="000654BC"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>
              <w:rPr>
                <w:rFonts w:ascii="新細明體" w:hAnsi="新細明體" w:cs="新細明體" w:hint="eastAsia"/>
                <w:sz w:val="20"/>
              </w:rPr>
              <w:t xml:space="preserve"> GOTOP  </w:t>
            </w:r>
            <w:r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>
              <w:rPr>
                <w:rFonts w:ascii="新細明體" w:hAnsi="新細明體" w:cs="新細明體" w:hint="eastAsia"/>
                <w:sz w:val="20"/>
              </w:rPr>
              <w:t xml:space="preserve"> 譯者</w:t>
            </w:r>
          </w:p>
        </w:tc>
        <w:tc>
          <w:tcPr>
            <w:tcW w:w="4870" w:type="dxa"/>
            <w:gridSpan w:val="4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版權合作方式：</w:t>
            </w:r>
            <w:r>
              <w:rPr>
                <w:rFonts w:ascii="新細明體" w:hAnsi="新細明體" w:cs="新細明體" w:hint="eastAsia"/>
                <w:sz w:val="20"/>
              </w:rPr>
              <w:sym w:font="Wingdings" w:char="F0A8"/>
            </w:r>
            <w:r>
              <w:rPr>
                <w:rFonts w:ascii="新細明體" w:hAnsi="新細明體" w:cs="新細明體" w:hint="eastAsia"/>
                <w:sz w:val="20"/>
              </w:rPr>
              <w:t xml:space="preserve"> 買斷  </w:t>
            </w:r>
            <w:r>
              <w:rPr>
                <w:rFonts w:ascii="新細明體" w:hAnsi="新細明體" w:cs="新細明體" w:hint="eastAsia"/>
                <w:sz w:val="20"/>
              </w:rPr>
              <w:sym w:font="Wingdings" w:char="F0FE"/>
            </w:r>
            <w:r>
              <w:rPr>
                <w:rFonts w:ascii="新細明體" w:hAnsi="新細明體" w:cs="新細明體" w:hint="eastAsia"/>
                <w:sz w:val="20"/>
              </w:rPr>
              <w:t xml:space="preserve"> 版稅</w:t>
            </w:r>
          </w:p>
        </w:tc>
      </w:tr>
      <w:tr w:rsidR="002972BA">
        <w:trPr>
          <w:cantSplit/>
          <w:trHeight w:val="454"/>
        </w:trPr>
        <w:tc>
          <w:tcPr>
            <w:tcW w:w="827" w:type="dxa"/>
            <w:vMerge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首刷：</w:t>
            </w:r>
            <w:proofErr w:type="gramEnd"/>
          </w:p>
        </w:tc>
        <w:tc>
          <w:tcPr>
            <w:tcW w:w="4870" w:type="dxa"/>
            <w:gridSpan w:val="4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預計銷售：</w:t>
            </w:r>
            <w:r w:rsidR="00FC25BC">
              <w:rPr>
                <w:rFonts w:hint="eastAsia"/>
                <w:sz w:val="20"/>
              </w:rPr>
              <w:t xml:space="preserve"> </w:t>
            </w:r>
          </w:p>
        </w:tc>
      </w:tr>
      <w:tr w:rsidR="002972BA" w:rsidTr="00003E55">
        <w:trPr>
          <w:trHeight w:val="2715"/>
        </w:trPr>
        <w:tc>
          <w:tcPr>
            <w:tcW w:w="827" w:type="dxa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PM</w:t>
            </w:r>
          </w:p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建議引進</w:t>
            </w:r>
          </w:p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240" w:lineRule="auto"/>
              <w:ind w:right="-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說明</w:t>
            </w:r>
          </w:p>
        </w:tc>
        <w:tc>
          <w:tcPr>
            <w:tcW w:w="9739" w:type="dxa"/>
            <w:gridSpan w:val="7"/>
            <w:vAlign w:val="center"/>
          </w:tcPr>
          <w:p w:rsidR="002972BA" w:rsidRDefault="002972BA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360" w:lineRule="exact"/>
              <w:ind w:right="-11"/>
              <w:jc w:val="both"/>
              <w:rPr>
                <w:rFonts w:ascii="新細明體" w:hAnsi="新細明體"/>
                <w:szCs w:val="22"/>
              </w:rPr>
            </w:pPr>
            <w:r>
              <w:rPr>
                <w:rFonts w:ascii="新細明體" w:hAnsi="新細明體" w:hint="eastAsia"/>
                <w:szCs w:val="22"/>
              </w:rPr>
              <w:t>基於下述說明，</w:t>
            </w:r>
            <w:r>
              <w:rPr>
                <w:rFonts w:ascii="新細明體" w:hAnsi="新細明體" w:hint="eastAsia"/>
                <w:b/>
                <w:bCs/>
                <w:szCs w:val="22"/>
              </w:rPr>
              <w:t>擬引進本書</w:t>
            </w:r>
            <w:r>
              <w:rPr>
                <w:rFonts w:ascii="新細明體" w:hAnsi="新細明體" w:hint="eastAsia"/>
                <w:szCs w:val="22"/>
              </w:rPr>
              <w:t>。</w:t>
            </w:r>
            <w:bookmarkStart w:id="0" w:name="_GoBack"/>
            <w:bookmarkEnd w:id="0"/>
          </w:p>
          <w:p w:rsidR="002972BA" w:rsidRDefault="002972BA" w:rsidP="002217F4">
            <w:pPr>
              <w:tabs>
                <w:tab w:val="left" w:pos="8100"/>
                <w:tab w:val="left" w:pos="8820"/>
                <w:tab w:val="left" w:pos="9540"/>
              </w:tabs>
              <w:snapToGrid w:val="0"/>
              <w:spacing w:line="360" w:lineRule="exact"/>
              <w:ind w:right="-11"/>
              <w:jc w:val="both"/>
              <w:rPr>
                <w:rFonts w:ascii="新細明體" w:hAnsi="新細明體"/>
                <w:szCs w:val="22"/>
              </w:rPr>
            </w:pPr>
          </w:p>
        </w:tc>
      </w:tr>
    </w:tbl>
    <w:p w:rsidR="00E37164" w:rsidRDefault="00E37164">
      <w:pPr>
        <w:jc w:val="both"/>
      </w:pPr>
    </w:p>
    <w:sectPr w:rsidR="00E37164">
      <w:headerReference w:type="default" r:id="rId7"/>
      <w:pgSz w:w="11906" w:h="16838" w:code="9"/>
      <w:pgMar w:top="1418" w:right="680" w:bottom="454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A8" w:rsidRDefault="009F4BA8">
      <w:r>
        <w:separator/>
      </w:r>
    </w:p>
  </w:endnote>
  <w:endnote w:type="continuationSeparator" w:id="0">
    <w:p w:rsidR="009F4BA8" w:rsidRDefault="009F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A8" w:rsidRDefault="009F4BA8">
      <w:r>
        <w:separator/>
      </w:r>
    </w:p>
  </w:footnote>
  <w:footnote w:type="continuationSeparator" w:id="0">
    <w:p w:rsidR="009F4BA8" w:rsidRDefault="009F4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204" w:rsidRDefault="009F4BA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9.25pt;margin-top:-27pt;width:512.8pt;height:50.1pt;z-index:1;mso-wrap-edited:f" wrapcoords="-36 0 -36 21234 21600 21234 21600 0 -36 0">
          <v:imagedata r:id="rId1" o:title="表頭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4FEF"/>
    <w:multiLevelType w:val="hybridMultilevel"/>
    <w:tmpl w:val="E056CE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D70F72"/>
    <w:multiLevelType w:val="hybridMultilevel"/>
    <w:tmpl w:val="B0C2A746"/>
    <w:lvl w:ilvl="0" w:tplc="C93A6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B052DC"/>
    <w:multiLevelType w:val="hybridMultilevel"/>
    <w:tmpl w:val="FA3EA3B6"/>
    <w:lvl w:ilvl="0" w:tplc="41860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2E1FB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3D7265"/>
    <w:multiLevelType w:val="hybridMultilevel"/>
    <w:tmpl w:val="EE34D28A"/>
    <w:lvl w:ilvl="0" w:tplc="C22E052E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017704"/>
    <w:multiLevelType w:val="hybridMultilevel"/>
    <w:tmpl w:val="D752194E"/>
    <w:lvl w:ilvl="0" w:tplc="C93A6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A18"/>
    <w:rsid w:val="00003E55"/>
    <w:rsid w:val="00044624"/>
    <w:rsid w:val="000654BC"/>
    <w:rsid w:val="0009427F"/>
    <w:rsid w:val="000F7C3F"/>
    <w:rsid w:val="00120941"/>
    <w:rsid w:val="0012651A"/>
    <w:rsid w:val="00150D12"/>
    <w:rsid w:val="00167F6C"/>
    <w:rsid w:val="001D312A"/>
    <w:rsid w:val="002217F4"/>
    <w:rsid w:val="00286FE5"/>
    <w:rsid w:val="002972BA"/>
    <w:rsid w:val="00297574"/>
    <w:rsid w:val="002E5FDF"/>
    <w:rsid w:val="00320434"/>
    <w:rsid w:val="003657D3"/>
    <w:rsid w:val="00386AED"/>
    <w:rsid w:val="003A1594"/>
    <w:rsid w:val="003A198C"/>
    <w:rsid w:val="003A76CF"/>
    <w:rsid w:val="003D65CE"/>
    <w:rsid w:val="0047623B"/>
    <w:rsid w:val="00490652"/>
    <w:rsid w:val="00493DB6"/>
    <w:rsid w:val="004B271C"/>
    <w:rsid w:val="004E68BA"/>
    <w:rsid w:val="00532F22"/>
    <w:rsid w:val="0059535C"/>
    <w:rsid w:val="005A0FBE"/>
    <w:rsid w:val="005C4C04"/>
    <w:rsid w:val="006068EE"/>
    <w:rsid w:val="006358B5"/>
    <w:rsid w:val="00657E6B"/>
    <w:rsid w:val="0068781A"/>
    <w:rsid w:val="006D3B98"/>
    <w:rsid w:val="007131B2"/>
    <w:rsid w:val="00727E47"/>
    <w:rsid w:val="00763CD6"/>
    <w:rsid w:val="007C74E5"/>
    <w:rsid w:val="007E7AEB"/>
    <w:rsid w:val="00820277"/>
    <w:rsid w:val="008203EF"/>
    <w:rsid w:val="00855890"/>
    <w:rsid w:val="00882437"/>
    <w:rsid w:val="00886986"/>
    <w:rsid w:val="008C4D12"/>
    <w:rsid w:val="008C4EDA"/>
    <w:rsid w:val="008C78FC"/>
    <w:rsid w:val="00912169"/>
    <w:rsid w:val="00953103"/>
    <w:rsid w:val="00977C35"/>
    <w:rsid w:val="009C5F3A"/>
    <w:rsid w:val="009D6871"/>
    <w:rsid w:val="009F4BA8"/>
    <w:rsid w:val="00A22B03"/>
    <w:rsid w:val="00A30F04"/>
    <w:rsid w:val="00A96E33"/>
    <w:rsid w:val="00AA5BED"/>
    <w:rsid w:val="00AB747C"/>
    <w:rsid w:val="00AC0E54"/>
    <w:rsid w:val="00AF78D7"/>
    <w:rsid w:val="00B50802"/>
    <w:rsid w:val="00B93D1C"/>
    <w:rsid w:val="00BF3953"/>
    <w:rsid w:val="00C33DC0"/>
    <w:rsid w:val="00C710B1"/>
    <w:rsid w:val="00C84627"/>
    <w:rsid w:val="00C97F45"/>
    <w:rsid w:val="00CA395B"/>
    <w:rsid w:val="00D13D9E"/>
    <w:rsid w:val="00D13F35"/>
    <w:rsid w:val="00D941F4"/>
    <w:rsid w:val="00DB245D"/>
    <w:rsid w:val="00DD03A3"/>
    <w:rsid w:val="00DF4CEB"/>
    <w:rsid w:val="00E37164"/>
    <w:rsid w:val="00E43E0D"/>
    <w:rsid w:val="00E46274"/>
    <w:rsid w:val="00E476FF"/>
    <w:rsid w:val="00E66A1F"/>
    <w:rsid w:val="00E94204"/>
    <w:rsid w:val="00EE025E"/>
    <w:rsid w:val="00F26A18"/>
    <w:rsid w:val="00F4668B"/>
    <w:rsid w:val="00F85DC6"/>
    <w:rsid w:val="00F92AAE"/>
    <w:rsid w:val="00F94303"/>
    <w:rsid w:val="00FC25BC"/>
    <w:rsid w:val="00FC2E92"/>
    <w:rsid w:val="00FF0A79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102CD2-04FC-44AC-980D-E9FF9829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customStyle="1" w:styleId="contenttitles1">
    <w:name w:val="contenttitles1"/>
    <w:rPr>
      <w:rFonts w:ascii="Times New Roman" w:hAnsi="Times New Roman" w:cs="Times New Roman" w:hint="default"/>
      <w:b/>
      <w:bCs/>
      <w:color w:val="7D492B"/>
      <w:sz w:val="24"/>
      <w:szCs w:val="24"/>
    </w:rPr>
  </w:style>
  <w:style w:type="character" w:customStyle="1" w:styleId="content1">
    <w:name w:val="content1"/>
    <w:rPr>
      <w:rFonts w:ascii="Times New Roman" w:hAnsi="Times New Roman" w:cs="Times New Roman" w:hint="default"/>
      <w:color w:val="7D492B"/>
      <w:sz w:val="20"/>
      <w:szCs w:val="20"/>
    </w:rPr>
  </w:style>
  <w:style w:type="character" w:styleId="HTML">
    <w:name w:val="HTML Definition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>GOTOP INFORMATION INC,.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新書評估調查表</dc:title>
  <dc:subject/>
  <dc:creator>TONY</dc:creator>
  <cp:keywords/>
  <dc:description/>
  <cp:lastModifiedBy>jonassen_wang 王建賀\839\0918908270</cp:lastModifiedBy>
  <cp:revision>3</cp:revision>
  <cp:lastPrinted>1999-10-05T03:23:00Z</cp:lastPrinted>
  <dcterms:created xsi:type="dcterms:W3CDTF">2013-10-21T06:56:00Z</dcterms:created>
  <dcterms:modified xsi:type="dcterms:W3CDTF">2014-05-28T03:12:00Z</dcterms:modified>
</cp:coreProperties>
</file>